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jc w:val="right"/>
        <w:rPr>
          <w:rFonts w:hint="eastAsia"/>
        </w:rPr>
      </w:pPr>
      <w:bookmarkStart w:id="0" w:name="_GoBack"/>
      <w:bookmarkEnd w:id="0"/>
      <w:r>
        <w:rPr>
          <w:lang w:val="ru-RU"/>
        </w:rPr>
        <w:t xml:space="preserve">Секция Науки </w:t>
      </w:r>
      <w:proofErr w:type="spellStart"/>
      <w:r>
        <w:rPr>
          <w:lang w:val="ru-RU"/>
        </w:rPr>
        <w:t>Голомика</w:t>
      </w:r>
      <w:proofErr w:type="spellEnd"/>
      <w:r>
        <w:rPr>
          <w:lang w:val="ru-RU"/>
        </w:rPr>
        <w:t xml:space="preserve">  </w:t>
      </w:r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jc w:val="right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</w:t>
      </w:r>
      <w:r>
        <w:rPr>
          <w:lang w:val="ru-RU"/>
        </w:rPr>
        <w:t xml:space="preserve">      Моргун Марта Анатольевна</w:t>
      </w:r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jc w:val="right"/>
        <w:rPr>
          <w:rFonts w:hint="eastAsia"/>
        </w:rPr>
      </w:pPr>
      <w:r>
        <w:rPr>
          <w:lang w:val="ru-RU"/>
        </w:rPr>
        <w:t xml:space="preserve">                                                                         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Нации Планеты Земля ИВО 262035</w:t>
      </w:r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jc w:val="right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hyperlink r:id="rId6" w:history="1">
        <w:r>
          <w:t>marta_mart@icloud.com</w:t>
        </w:r>
      </w:hyperlink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rPr>
          <w:rFonts w:hint="eastAsia"/>
        </w:rPr>
      </w:pPr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rPr>
          <w:rFonts w:hint="eastAsia"/>
        </w:rPr>
      </w:pPr>
    </w:p>
    <w:p w:rsidR="00A777BF" w:rsidRDefault="00A777BF" w:rsidP="00A777BF">
      <w:pPr>
        <w:pStyle w:val="a5"/>
        <w:tabs>
          <w:tab w:val="clear" w:pos="4965"/>
          <w:tab w:val="clear" w:pos="9930"/>
          <w:tab w:val="center" w:pos="5419"/>
          <w:tab w:val="right" w:pos="10384"/>
        </w:tabs>
        <w:ind w:left="454"/>
        <w:jc w:val="center"/>
        <w:rPr>
          <w:rFonts w:hint="eastAsia"/>
        </w:rPr>
      </w:pPr>
      <w:r>
        <w:rPr>
          <w:lang w:val="ru-RU"/>
        </w:rPr>
        <w:t>ПРЕОБРАЖЕНИЕ ДУХА</w:t>
      </w:r>
    </w:p>
    <w:p w:rsidR="00A777BF" w:rsidRDefault="00A777BF" w:rsidP="00A777BF">
      <w:pPr>
        <w:pStyle w:val="a5"/>
        <w:ind w:firstLine="454"/>
        <w:jc w:val="both"/>
      </w:pPr>
      <w:r>
        <w:rPr>
          <w:lang w:val="ru-RU"/>
        </w:rPr>
        <w:t xml:space="preserve">  Базовая вибрация Тела </w:t>
      </w:r>
      <w:proofErr w:type="spellStart"/>
      <w:r>
        <w:rPr>
          <w:lang w:val="ru-RU"/>
        </w:rPr>
        <w:t>формируеться</w:t>
      </w:r>
      <w:proofErr w:type="spellEnd"/>
      <w:r>
        <w:rPr>
          <w:lang w:val="ru-RU"/>
        </w:rPr>
        <w:t xml:space="preserve"> из привычных нам состояний. Записи духа можно перезаписать необходимо отследить свои действия и привычные сос</w:t>
      </w:r>
      <w:r>
        <w:rPr>
          <w:lang w:val="ru-RU"/>
        </w:rPr>
        <w:t>тояния, духу важно делать иначе</w:t>
      </w:r>
      <w:r>
        <w:rPr>
          <w:lang w:val="ru-RU"/>
        </w:rPr>
        <w:t>, чем привык. Преображение духа не реализовывае</w:t>
      </w:r>
      <w:r>
        <w:rPr>
          <w:lang w:val="ru-RU"/>
        </w:rPr>
        <w:t xml:space="preserve">тся без </w:t>
      </w:r>
      <w:proofErr w:type="spellStart"/>
      <w:r>
        <w:rPr>
          <w:lang w:val="ru-RU"/>
        </w:rPr>
        <w:t>волеизьявления</w:t>
      </w:r>
      <w:proofErr w:type="spellEnd"/>
      <w:r>
        <w:rPr>
          <w:lang w:val="ru-RU"/>
        </w:rPr>
        <w:t xml:space="preserve"> Человека</w:t>
      </w:r>
      <w:r>
        <w:rPr>
          <w:lang w:val="ru-RU"/>
        </w:rPr>
        <w:t>, д</w:t>
      </w:r>
      <w:r>
        <w:rPr>
          <w:lang w:val="ru-RU"/>
        </w:rPr>
        <w:t>олжно быть желание на изменение</w:t>
      </w:r>
      <w:r>
        <w:rPr>
          <w:lang w:val="ru-RU"/>
        </w:rPr>
        <w:t>, Отец</w:t>
      </w:r>
      <w:r>
        <w:rPr>
          <w:lang w:val="ru-RU"/>
        </w:rPr>
        <w:t xml:space="preserve"> дает условия </w:t>
      </w:r>
      <w:proofErr w:type="gramStart"/>
      <w:r>
        <w:rPr>
          <w:lang w:val="ru-RU"/>
        </w:rPr>
        <w:t xml:space="preserve">на </w:t>
      </w:r>
      <w:r>
        <w:rPr>
          <w:lang w:val="ru-RU"/>
        </w:rPr>
        <w:t>изменению</w:t>
      </w:r>
      <w:proofErr w:type="gramEnd"/>
      <w:r>
        <w:rPr>
          <w:lang w:val="ru-RU"/>
        </w:rPr>
        <w:t xml:space="preserve"> каждому Е</w:t>
      </w:r>
      <w:r>
        <w:rPr>
          <w:lang w:val="ru-RU"/>
        </w:rPr>
        <w:t>сть процесс когда я являю Отца</w:t>
      </w:r>
      <w:r>
        <w:rPr>
          <w:lang w:val="ru-RU"/>
        </w:rPr>
        <w:t>, но явлени</w:t>
      </w:r>
      <w:r>
        <w:rPr>
          <w:lang w:val="ru-RU"/>
        </w:rPr>
        <w:t xml:space="preserve">е Отца это еще не </w:t>
      </w:r>
      <w:proofErr w:type="spellStart"/>
      <w:r>
        <w:rPr>
          <w:lang w:val="ru-RU"/>
        </w:rPr>
        <w:t>Ипостастность</w:t>
      </w:r>
      <w:proofErr w:type="spellEnd"/>
      <w:r>
        <w:rPr>
          <w:lang w:val="ru-RU"/>
        </w:rPr>
        <w:t xml:space="preserve">, это подготовка к </w:t>
      </w:r>
      <w:proofErr w:type="spellStart"/>
      <w:r>
        <w:rPr>
          <w:lang w:val="ru-RU"/>
        </w:rPr>
        <w:t>Ипостасности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Ипост</w:t>
      </w:r>
      <w:r>
        <w:rPr>
          <w:lang w:val="ru-RU"/>
        </w:rPr>
        <w:t>асность</w:t>
      </w:r>
      <w:proofErr w:type="spellEnd"/>
      <w:r>
        <w:rPr>
          <w:lang w:val="ru-RU"/>
        </w:rPr>
        <w:t xml:space="preserve"> начинается с </w:t>
      </w:r>
      <w:proofErr w:type="spellStart"/>
      <w:r>
        <w:rPr>
          <w:lang w:val="ru-RU"/>
        </w:rPr>
        <w:t>слиянности</w:t>
      </w:r>
      <w:proofErr w:type="spellEnd"/>
      <w:r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>если части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отсроины</w:t>
      </w:r>
      <w:proofErr w:type="spellEnd"/>
      <w:r>
        <w:rPr>
          <w:lang w:val="ru-RU"/>
        </w:rPr>
        <w:t xml:space="preserve"> происходит </w:t>
      </w:r>
      <w:proofErr w:type="spellStart"/>
      <w:r>
        <w:rPr>
          <w:lang w:val="ru-RU"/>
        </w:rPr>
        <w:t>слиянность</w:t>
      </w:r>
      <w:proofErr w:type="spellEnd"/>
      <w:r>
        <w:rPr>
          <w:lang w:val="ru-RU"/>
        </w:rPr>
        <w:t xml:space="preserve">. Отец в </w:t>
      </w:r>
      <w:proofErr w:type="spellStart"/>
      <w:r>
        <w:rPr>
          <w:lang w:val="ru-RU"/>
        </w:rPr>
        <w:t>слиянности</w:t>
      </w:r>
      <w:proofErr w:type="spellEnd"/>
      <w:r>
        <w:rPr>
          <w:lang w:val="ru-RU"/>
        </w:rPr>
        <w:t xml:space="preserve"> подтягивает</w:t>
      </w:r>
      <w:r>
        <w:rPr>
          <w:lang w:val="ru-RU"/>
        </w:rPr>
        <w:t xml:space="preserve"> наши части к </w:t>
      </w:r>
      <w:r>
        <w:rPr>
          <w:lang w:val="ru-RU"/>
        </w:rPr>
        <w:t xml:space="preserve">своему развитию и включаться </w:t>
      </w:r>
      <w:proofErr w:type="spellStart"/>
      <w:r>
        <w:rPr>
          <w:lang w:val="ru-RU"/>
        </w:rPr>
        <w:t>офизичевание</w:t>
      </w:r>
      <w:proofErr w:type="spellEnd"/>
      <w:r>
        <w:rPr>
          <w:lang w:val="ru-RU"/>
        </w:rPr>
        <w:t xml:space="preserve"> возможностей.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 xml:space="preserve">Этапы развития </w:t>
      </w:r>
      <w:proofErr w:type="spellStart"/>
      <w:r>
        <w:rPr>
          <w:lang w:val="ru-RU"/>
        </w:rPr>
        <w:t>Ипостасности</w:t>
      </w:r>
      <w:proofErr w:type="spellEnd"/>
      <w:r>
        <w:rPr>
          <w:lang w:val="ru-RU"/>
        </w:rPr>
        <w:t>: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>5.Ипостасное тело - Изначально Вышестоящий Синтез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>4.Синтез</w:t>
      </w:r>
      <w:r>
        <w:rPr>
          <w:lang w:val="ru-RU"/>
        </w:rPr>
        <w:t xml:space="preserve"> </w:t>
      </w:r>
      <w:r>
        <w:rPr>
          <w:lang w:val="ru-RU"/>
        </w:rPr>
        <w:t>- Синтез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>3.Явление -</w:t>
      </w:r>
      <w:r>
        <w:rPr>
          <w:lang w:val="ru-RU"/>
        </w:rPr>
        <w:t xml:space="preserve"> </w:t>
      </w:r>
      <w:r>
        <w:rPr>
          <w:lang w:val="ru-RU"/>
        </w:rPr>
        <w:t>Воля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 xml:space="preserve">2.Единство - Мудрость  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>1.Слиянность -</w:t>
      </w:r>
      <w:r>
        <w:rPr>
          <w:lang w:val="ru-RU"/>
        </w:rPr>
        <w:t xml:space="preserve"> Любовь</w:t>
      </w:r>
    </w:p>
    <w:p w:rsidR="00A777BF" w:rsidRDefault="00A777BF" w:rsidP="00A777BF">
      <w:pPr>
        <w:pStyle w:val="a5"/>
        <w:ind w:firstLine="454"/>
        <w:jc w:val="both"/>
        <w:rPr>
          <w:rFonts w:hint="eastAsia"/>
        </w:rPr>
      </w:pPr>
      <w:r>
        <w:rPr>
          <w:lang w:val="ru-RU"/>
        </w:rPr>
        <w:t xml:space="preserve">Входя в </w:t>
      </w: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 Отца у нас </w:t>
      </w:r>
      <w:proofErr w:type="spellStart"/>
      <w:r>
        <w:rPr>
          <w:lang w:val="ru-RU"/>
        </w:rPr>
        <w:t>сплавлются</w:t>
      </w:r>
      <w:proofErr w:type="spellEnd"/>
      <w:r>
        <w:rPr>
          <w:lang w:val="ru-RU"/>
        </w:rPr>
        <w:t xml:space="preserve"> наши н</w:t>
      </w:r>
      <w:r>
        <w:rPr>
          <w:lang w:val="ru-RU"/>
        </w:rPr>
        <w:t>акопленные не корректные записи</w:t>
      </w:r>
      <w:r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 xml:space="preserve">наш Дух отпускает предыдущие </w:t>
      </w:r>
      <w:proofErr w:type="spellStart"/>
      <w:r>
        <w:rPr>
          <w:lang w:val="ru-RU"/>
        </w:rPr>
        <w:t>накопленности</w:t>
      </w:r>
      <w:proofErr w:type="spellEnd"/>
      <w:r>
        <w:rPr>
          <w:lang w:val="ru-RU"/>
        </w:rPr>
        <w:t>, но важно помнить</w:t>
      </w:r>
      <w:r>
        <w:rPr>
          <w:lang w:val="ru-RU"/>
        </w:rPr>
        <w:t>, что необходимо заполниться Отц</w:t>
      </w:r>
      <w:r>
        <w:rPr>
          <w:lang w:val="ru-RU"/>
        </w:rPr>
        <w:t>ом «Свято место пусто не бывает</w:t>
      </w:r>
      <w:r>
        <w:rPr>
          <w:lang w:val="ru-RU"/>
        </w:rPr>
        <w:t>».</w:t>
      </w:r>
      <w:r>
        <w:rPr>
          <w:lang w:val="ru-RU"/>
        </w:rPr>
        <w:t xml:space="preserve"> </w:t>
      </w:r>
      <w:r>
        <w:rPr>
          <w:lang w:val="ru-RU"/>
        </w:rPr>
        <w:t>Работа</w:t>
      </w:r>
      <w:r>
        <w:rPr>
          <w:lang w:val="ru-RU"/>
        </w:rPr>
        <w:t xml:space="preserve"> с Лотосов Сердца способствует развитию Ипостасного тела</w:t>
      </w:r>
      <w:r>
        <w:rPr>
          <w:lang w:val="ru-RU"/>
        </w:rPr>
        <w:t>.</w:t>
      </w:r>
    </w:p>
    <w:p w:rsidR="00C52376" w:rsidRPr="00A777BF" w:rsidRDefault="00C52376" w:rsidP="00A777BF">
      <w:pPr>
        <w:pStyle w:val="Standard"/>
        <w:ind w:firstLine="454"/>
        <w:jc w:val="both"/>
        <w:rPr>
          <w:rFonts w:ascii="Times New Roman" w:hAnsi="Times New Roman"/>
          <w:lang w:val="ru-RU"/>
        </w:rPr>
      </w:pPr>
    </w:p>
    <w:sectPr w:rsidR="00C52376" w:rsidRPr="00A777BF">
      <w:headerReference w:type="default" r:id="rId7"/>
      <w:pgSz w:w="11906" w:h="16838"/>
      <w:pgMar w:top="2325" w:right="850" w:bottom="255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46" w:rsidRDefault="00972146">
      <w:pPr>
        <w:rPr>
          <w:rFonts w:hint="eastAsia"/>
        </w:rPr>
      </w:pPr>
      <w:r>
        <w:separator/>
      </w:r>
    </w:p>
  </w:endnote>
  <w:endnote w:type="continuationSeparator" w:id="0">
    <w:p w:rsidR="00972146" w:rsidRDefault="009721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46" w:rsidRDefault="009721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2146" w:rsidRDefault="009721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FF" w:rsidRDefault="00393BF2" w:rsidP="00A777BF">
    <w:pPr>
      <w:pStyle w:val="a5"/>
      <w:tabs>
        <w:tab w:val="clear" w:pos="4965"/>
        <w:tab w:val="clear" w:pos="9930"/>
        <w:tab w:val="center" w:pos="5419"/>
        <w:tab w:val="right" w:pos="10384"/>
      </w:tabs>
      <w:ind w:left="454"/>
      <w:rPr>
        <w:rFonts w:hint="eastAsia"/>
      </w:rPr>
    </w:pPr>
    <w:r>
      <w:t xml:space="preserve"> </w:t>
    </w:r>
    <w:r>
      <w:rPr>
        <w:lang w:val="en-US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6"/>
    <w:rsid w:val="00393BF2"/>
    <w:rsid w:val="00972146"/>
    <w:rsid w:val="00A777BF"/>
    <w:rsid w:val="00B33704"/>
    <w:rsid w:val="00C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243"/>
  <w15:docId w15:val="{C8CFAFF9-7D5C-43B4-8A17-1849C8E1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965"/>
        <w:tab w:val="right" w:pos="9930"/>
      </w:tabs>
    </w:pPr>
  </w:style>
  <w:style w:type="paragraph" w:styleId="a6">
    <w:name w:val="footer"/>
    <w:basedOn w:val="Standard"/>
    <w:pPr>
      <w:suppressLineNumbers/>
      <w:tabs>
        <w:tab w:val="center" w:pos="4965"/>
        <w:tab w:val="right" w:pos="9930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_mart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Shatkovskaya</cp:lastModifiedBy>
  <cp:revision>4</cp:revision>
  <dcterms:created xsi:type="dcterms:W3CDTF">2020-04-07T12:43:00Z</dcterms:created>
  <dcterms:modified xsi:type="dcterms:W3CDTF">2020-04-07T12:46:00Z</dcterms:modified>
</cp:coreProperties>
</file>